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całą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 ze wszelkiem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milczeniu, z wszelakim poddaństwem.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niechaj słucha nauk w cichości, z całym poddaniem.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 i w pełnej uległości;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cichości, w 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korzysta z nauki w cichości i w pełnej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niech w ciszy się uczy z pełnym poddaniem.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niech się uczą w spokoju i pełnej pokorze.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przyjmuje pouczenie spokojnie i ulegle.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хай мовчки навчається в повній покорі.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niech się uczy w spokoju, we wszelkim poddaniu.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kobieta uczy się w spokoju, w pełnej uległości,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się uczy w milczeniu, z pełną uległością.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spotkaniach niech słuchają i uczą się w pokoju i uległości.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2024-04-29T10:20:36Z</dcterms:modified>
</cp:coreProperties>
</file>