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pięknie kierującymi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niech będą jednej kobiety mężami, dzieci pięknie stojącymi na czele i swoich domów: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Inaczej: diakoni. Zob. 3.8*.]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Opiekunowie powinni być mężami jednej żony, dobrze kierującymi dziećmi oraz 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rządzący dobrze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niech będą mężami jednej żony, którzy by dziatki dobrze rządzili i własne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niech będą mężowie jednej żony, którzy by dziatki swe dobrze rządzili i swe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rządzący dobrze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mężami, którzy potrafią dobrze kierować dziećmi i domami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 też powinien mieć tylko jedną żonę, dobrze kierować dziećmi i 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niech będą mężowie jednej żony, którzy dobrze wychowują swoje dzieci i zarządzają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niech będą mężami jednej kobiety i takimi, którzy dobrze kierują dziećmi i swoim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diakon ma jedną żonę, niech będzie wzorowym mężem i 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niech dobrze kierują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хай будуть чоловіками однієї дружини, хай добре виховують дітей та порядкують у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niech będą mężami jednej kobiety, słusznie stojącymi na czele dzieci oraz własnych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z szammaszim będzie wierny swej żonie i dobrze radzi sobie z dziećmi i z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pomocniczy niech będą mężami jednej żony, bardzo dobrze przewodzącymi dzieciom i własnym domom: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Pomocnicy mają być wierni swym żonom. Powinni też dobrze wychowywać dzieci i przykładnie zarządzać swoim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2024-04-27T19:25:20Z</dcterms:modified>
</cp:coreProperties>
</file>