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6"/>
        <w:gridCol w:w="5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cierpię* aż do więzów,** jak złoczyńca, ale Słowo Boga nie zostało związane;***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którą cierpię zło aż do więzów jak złoczyńca, ale słowo Boga nie jest związane.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cierpię zło aż do więzów jak złoczyńca ale Słowo Boga nie jest związane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9:16&lt;/x&gt;; &lt;x&gt;620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&lt;x&gt;570 1:7&lt;/x&gt;; &lt;x&gt;580 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1:12-14&lt;/x&gt;;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2024-05-19T01:49:31Z</dcterms:modified>
</cp:coreProperties>
</file>