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wzeszło słońce, przypiekło promieniami, wysuszyło trawę, jej kwiat opadł i piękno przepadło. Podobnie zwiędnie bogaty na drogach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wzeszło palące słońce, wysuszyło trawę, a kwiat jej opadł i zginęło piękno jego wyglądu, tak też bogaty zmarnieje na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słońce, kiedy weszło z gorącością, ususzyło trawę, a kwiat jej opadł i zginęła ona śliczność kształtu jego,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weszło słońce z upaleniem i ususzyło trawę, i kwiat jej opadł, i zginęła śliczność oblicza jego: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palące słońce i wysuszyło łąkę, a kwiat jej opadł i zniknął piękny jej wygląd. Tak też bogaty przeminie w 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słońce wzeszło z żarem swoim i wysuszyło trawę, i kwiat jej opadł, i uległo zniszczeniu piękno jego wyglądu; tak zmarnieje i bogacz na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Palące słońce bowiem wschodzi i wysusza trawę, i kwiat opada, i traci swoje piękno. Podobnie też bogaty przeminie wraz ze swymi dążeniami.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słońce i swym żarem wypaliło trawę; jej kwiat opadł, a piękno zginęło. Tak samo zmarnieje bogaty ze swoimi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Podniosło się słońce ze spiekotą i wysuszyło łąkę. Opadł jej kwiat, znikła uroda jej runa. Tak i bogaty zwiędnie w swoich poczynaniach.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słońce i żar wysuszył trawę, kwiaty opadły i straciły swoje piękno: tak samo zmarnieje bogacz na drodze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a jego żar wypalił trawę; kwiat jej opadł i stracił swój powab. Tak też obrócą się wniwecz przedsięwzięcia bogacza.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Засяяло сонце зі спекою і висушило траву - і цвіт її відпав, і зникла краса її виду. Так само й багатий у дорогах своїх зів'яне.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 upałem i wysuszyło trawę. Więc opadł jej kwiat oraz przepadła wspaniałość jego wyglądu; tak też zamożny będzie marniał na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słońce wschodzi wraz z szarawem i wysusza roślinę, tak że kwiat jej opada, a piękno niszczeje, tak zwiędnie bogaty, zabiegając o swoje interesy.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bowiem wschodzi ze swym palącym żarem i wysusza roślinność, a jej kwiat opada i ginie piękno jej zewnętrznego wyglądu. Tak też bogacz zwiędnie na swych drogach życiowych.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 słońca wysusza roślinę oraz jej kwiaty i szybko tracą one swoje piękno. Podobnie jest z bogatym człowiekiem—szybko przemija i nikt nie pamięta o jego sukcesach.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2024-04-25T09:57:40Z</dcterms:modified>
</cp:coreProperties>
</file>