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ta kobieta, gdy świtał poranek, padła u wejścia do domu człowieka, u którego przebywał jej pan, (i leżała tam) aż do świtu.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2024-05-01T03:13:22Z</dcterms:modified>
</cp:coreProperties>
</file>