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3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płakałem wiele że nikt godny został znaleziony otworzyć i przeczytać zwój ani patrzeć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płakałem, że nie znalazł się nikt godny otworzyć zwoju ani do niego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płakałem wiele, bo nikt godny (nie) został znaleziony (by) otworzyć zwój ani patrzeć (na)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płakałem wiele że nikt godny został znaleziony otworzyć i przeczytać zwój ani patrzeć (na)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2024-05-07T00:39:08Z</dcterms:modified>
</cp:coreProperties>
</file>