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2"/>
        <w:gridCol w:w="6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Boaz powiedział do swojego chłopca postawionego nad żeńcami: Do kogo należy ta dziewczyna?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2024-04-27T12:12:41Z</dcterms:modified>
</cp:coreProperties>
</file>