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chłopca: Biegnij, znajdź, proszę, strzały, które ja wypuszczę. Chłopiec pobiegł, a on wypuścił strzałę tak, by go minęła.*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b dod.: w kierunku miasta, </w:t>
      </w:r>
      <w:r>
        <w:rPr>
          <w:rtl/>
        </w:rPr>
        <w:t>העירה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2024-05-03T07:40:13Z</dcterms:modified>
</cp:coreProperties>
</file>