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niczym mur nocą i za dnia w czasie całego naszego pobytu przy nich, gdy paśliśmy tam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w dzień, przez cały czas, kiedy byliśmy z nimi,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muru byli nam, tak w nocy jako we dnie, po wszystkie dni, pókiśmy przy nich trzody paśli.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miasto muru tak w nocy jako i we dnie, po wszystkie dni, pókiśmy paśli przy nich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murem ochronnym tak w nocy, jak i w dzień przez cały czas wspólnego pobytu, gdyśmy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zarówno w nocy, jak we dnie przez cały czas, gdy byliśmy z nimi, pasąc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murem, zarówno w nocy, jak i w dzień, przez cały czas, kiedy, przebywając z nimi,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tak w nocy jak i we dnie przez cały czas, kiedy blisko nich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jak mur w nocy czy też w dzień, przez cały czas gdyśmy w pobliżu nich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як стіна довкруги нас і вночі і вдень, в усі дні які ми були з ними, пасучи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murem wokoło nas, zarówno w nocy, jak i we dnie, dopóki przy nas przebywali,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wokół nas zarówno w nocy, jak i w dzień, przez wszystkie dni, gdy przebywaliśmy z nimi, pasąc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2024-04-27T12:07:40Z</dcterms:modified>
</cp:coreProperties>
</file>