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(już) umarł i opłakali go – cały Izrael – i pochowali go w Ramie, w jego mieście.* Saul natomiast usunął z kraju** (radzących się) przodków*** oraz duchów (zmarłych).****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(radzących się) przodków lub: (1) (radzących się) ojców, od het. i as. ojciec, przodek lub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19:31&lt;/x&gt;; &lt;x&gt;30 20:6&lt;/x&gt;; &lt;x&gt;50 18:101&lt;/x&gt;; &lt;x&gt;290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2024-04-29T08:33:34Z</dcterms:modified>
</cp:coreProperties>
</file>