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wzięła terafy i włożyła je pod siodło wielbłądzie, i usiadła na nich. I obmacał Laban cały namiot, ale (nic) nie znalazł.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2024-05-07T16:19:43Z</dcterms:modified>
</cp:coreProperties>
</file>