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podobnie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Aza, co dobrego było w oczach Pańskich, jako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prawość przed oczyma PANSKIMI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słuszne w oczach Pana, tak jak jego przodek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Pana, tak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postępował uczciwie wobec JAHWE, podobnie jak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sprawiedliwe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зробив добре перед Господом,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WIEKUISTEGO,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słuszne w oczach JAHWE, tak jak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2024-04-29T02:56:14Z</dcterms:modified>
</cp:coreProperties>
</file>