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podstawie Chiram dostarczał Salomonowi drewno cedrowe i drewno cyprysowe — tyle, ile go potrzebował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Hiram dostarczał więc Salomonowi drewno cedrowe i drewno cyprysowe, tyle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cedrowego, i drzewa jodłowego, jako wiele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 i drzewa jodłowego według wszystkiej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Hiram dostarczał Salomonowi drewna cedrowego i drewna cyprysowego, ile tylko ten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dostarczał Chiram Salomonowi drzewa cedrowego i drzewa cyprysowego, ile tylko chciał,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wszelką 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była większa od mądrości wszystkich ludzi Wschodu i całej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przerastała mądrość wszystkich synów Wschodu i całą mądrość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понад розумність всіх людських володарів і став мудрішим від всіх розумних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synów Wschodu i całą mądrość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zaczął więc dostarczać Salomonowi kłody drzew cedrowych i kłody drzew jałowcowych według wszelkiego jego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2024-04-27T17:02:05Z</dcterms:modified>
</cp:coreProperties>
</file>