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pięć podstaw na stronę domu od prawej i pięć na stronę domu od lewej, a morze dał od prawej strony domu na wschód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świątyni i pięć po lewej stronie, a kadź ustawił od strony prawej, na wschód,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pięć podstaw po prawej stronie domu i pięć po lewej stronie domu. Umieścił też morze po prawej stronie domu na południowym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pięć podstawków po prawej stronie domu, a pięć po lewej stronie domu; postawił też morze po prawej stronie domu na wschód słońca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dziesięć podstawków, pięć po prawej stronie kościoła, a pięć po lewej, a morze postawił na prawej stronie kościoła na wschód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przy skrzydle świątyni po prawej i pięć przy skrzydle świątyni po lewej jej stronie. ”Morze” zaś umieścił na południowy wschód od prawego skrzydła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umywalni umieścił po prawej stronie świątyni, pięć po lewej stronie, kadź zaś umieścił po prawej stronie świątyni,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domu i pięć po jego lewej stronie. Morze zaś umieścił po prawej stronie domu w części południowo-wschodniej.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przy prawym skrzydle domu, a pięć przy lewym. „Morze” natomiast ustawił po prawej stronie domu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Świątyni, a pięć po lewej stronie Świątyni. Morze ustawił po prawej stronie Świątyni w części południowo-wschodniej.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дім з ливанського лісу, сто ліктів його довжина і тридцять ліктів його висота, і пятдесять ліктів його широта, і з трьох рядів кедрових стовпів, і на стовпах кедрові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podnóża – pięć po prawej stronie Przybytku i pięć po lewej stronie Przybytku; zaś Wodozbiór umieścił po prawej stronie Przybytku, idąc ku wschodowi od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pięć wózków po prawej stronie domu i pięć po lewej stronie domu; a morze umieścił po prawej stronie domu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2024-05-04T22:45:29Z</dcterms:modified>
</cp:coreProperties>
</file>