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miasta ze składami, które Salomon posiadał, i miasta dla rydwanów, i miasta dla koni, i to, czego zbudowanie było pragnieniem Salomona w Jerozolimie i w Libanie, i w całej ziemi pozostającej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wzmocnił wszystkie należące do niego miasta ze składami, miasta dla rydwanów i jazdy i pobudował resztę tego, co zaplanował wznieść w Jerozolimie, w Libanie oraz na pozostałych obszarach znajdujących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miasta spichlerze, które należały do Salomona, miasta dla rydwanów i miasta dla jeźdźców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Salomon pragnął wybudować w Jerozolimie, Libanie i 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miasta, w których miał składy Salomon, i miasta wozów, i miasta jezdnych, i wszystko według żądości Salomonowej, cokolwiek chciał budować w Jeruzalemie i na Libanie, i we wszystkiej ziemi państwa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miasteczka, które do niego należały, a nie miały murów, obmurował; i miasta wozów, i miasta jezdnych, i co mu się kolwiek podobało, żeby budował w Jeruzalem i na Libanie, i we wszytkiej ziemi władzej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miasta-spichlerze, które należały do Salomona, miasta dla rydwanów i miasta dla konnicy oraz wszystko, co spodobało się Salomonowi wybudować w Jerozolimie, na Libanie i w każdym kraju będącym pod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miasta ze spichlerzami, jakie Salomon posiadał, i miasta dla wozów, i miasta dla konnicy, i to, co Salomon pragnął zbudować w Jeruzalemie i w Libanie, i w całej krainie, w której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miasta-spichlerze, które należały do niego, a także miasta dla rydwanów, miasta dla konnicy i wszystko, cokolwiek Salomon zapragnął zbudować w Jerozolimie, w Libanie oraz w całym kraju, którym władał.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wszystkie miasta, w których znajdowały się magazyny żywności. Ponadto zbudował garnizony, w których rozmieszczono rydwany i konie. Zrealizował swoje plany budowlane w Jerozolimie, w Libanie oraz na całym obszarze podległym jego panowaniu.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[zbudował] wszystkie miasta zaopatrzenia, które należały do Salomona, miejsca [postoju] rydwanów, miejsca stadnin oraz to, co zamierzał Salomon wybudować w Jerozolimie, w Libanie i na całym obszarze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na zapasy, które należały do Salomona; miasta dla wozów, miasta dla konnicy oraz wszystko co Salomon jeszcze zapragnął zbudować w Jeruszalaim, na Libanie oraz w całym kraju swojego władztwa.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– spichlerze, które zaczęły należeć do Salomona, i miasta rydwanów, i miasta dla jeźdźców, i piękne rzeczy, które Salomon zapragnął zbudować w Jerozolimie i w Libanie, i w całej krainie podległej jego panowaniu.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2024-05-05T02:59:47Z</dcterms:modified>
</cp:coreProperties>
</file>