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spoczął ze swoimi ojcami, pochowano go w Samarii, a władzę po nim objął Jehoachaz,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2024-05-01T09:35:08Z</dcterms:modified>
</cp:coreProperties>
</file>