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(opłat z ofiar) za winę i srebra (opłat z ofiar) za grzechy nie wnoszono do domu JAHWE, przypadało ono kapłanom.*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przypadało ono kapłanom : wg klk Mss G S Vg: dla kapłanów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7:7&lt;/x&gt;; &lt;x&gt;40 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2024-04-29T03:31:21Z</dcterms:modified>
</cp:coreProperties>
</file>