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Szalmaneser,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uczynił go swoim poddanym i zobowiązał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Salmanaser, król Asyrii, a Ozeasz został jego sługą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wyciągnął Salmanasar, król Assyryjski; i stał się Ozeasz niewolnikiem jego, i 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 przyciągnął Salmanazar, król Asyryjski, i stał się Ozee niewolnikiem jego, i oddawał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Salmanassar, król asyryjski, a Ozeasz poddał się mu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asyryjski, i Ozeasz został jego lennikiem,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wyprawił się król asyryjski, Salmanassar. Ozeasz stał się jego sługą i 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Salmanassar, król asyryjski, i Ozeasz stał się jego poddanym, płacąc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Salmanasar, król asyryjski. Ozeasz został jego wasalem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проти нього Саламанасар цар Ассирійців, і Осія став йому рабом і дав йому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nadciągnął przeciw niemu król asyryjski Salamanasar, więc Hozeasz został jego lennikiem oraz 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Asyrii, i Hoszea stał się jego sługą oraz zaczął mu płacić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2024-05-01T12:54:49Z</dcterms:modified>
</cp:coreProperties>
</file>