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 mówi JAHWE: Poróbcie w tej rzecznej dolinie rowy, (liczne) rowy.*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cysterny, cysterny, ּ</w:t>
      </w:r>
      <w:r>
        <w:rPr>
          <w:rtl/>
        </w:rPr>
        <w:t>גֵבִים ּגֵבִים</w:t>
      </w:r>
      <w:r>
        <w:rPr>
          <w:rtl w:val="0"/>
        </w:rPr>
        <w:t xml:space="preserve"> , &lt;x&gt;120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2024-04-29T14:20:50Z</dcterms:modified>
</cp:coreProperties>
</file>