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lecz nie tak, jak jego ojciec i jego matka, bo usunął pomnik Baala, który sporządził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lecz nie tak, jak jego ojciec i matka, bo usunął posąg Baala, wystawiony przez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choć nie tak jak jego ojciec i matka. Usunął bowiem posąg Baala, który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acz nie tak jako ojciec jego, i jako matka jego. Albowiem wyrzucił słupy Baalowe, których był naczynił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złość przed JAHWE, wszakże nie jako ociec jego i matka, wyrzucił bowiem słupy Baalowe, które był poczynił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jednakże nie tak bardzo, jak jego ojciec i jego matka, ponieważ usunął stelę Baala, którą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wszakże nie w tej mierze, co jego ojciec i jego matka, gdyż usunął posąg Baala, jaki kazał sporządzić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chociaż nie tak jak jego ojciec i matka. Usunął bowiem stelę Baala, którą wykonał jego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chociaż nie tak jak jego ojciec i matka. Usunął bowiem posąg Baala, który polecił wykonać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chociaż nie tak jak jego ojciec i jego matka. Usunął stelę Baala, którą zrobił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очах, лише не так, як його батько і не так, як його мати, і скинув стовпи Ваала, які зробив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jednak nie tak, jak jego ojciec i matka, bo usunął posąg Baala, który sporządził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JAHWE – tyle że nie tak, jak jego ojciec lub jego matka – usunął jednak święty słup Baala, który wykonał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2024-04-29T09:38:02Z</dcterms:modified>
</cp:coreProperties>
</file>