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oraz 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Urodziła również Szaafa, ojca Madmanny, i Szewę, ojca Makbeny i Gibea. A córką Kaleba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Saafowa urodziła ojca Madmeńczyków, i Sewa, ojca Machbeńczyków, i ojca Gabaończyków;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Saaf, ociec Madmena, zrodził Suę, ojca Machbena i ojca Gabaa. A córka Kalebowa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Szaafa, ojca Madmanny, oraz Szewę, ojca Makbeny i ojca 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Madmanny, Szewę, ojca Machbeny i ojca Gibei.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Szewę, ojca Makbeny i ojca Gibei,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ona także Szaafę, ojca Madmanny, Szewę, ojca Makbeny i Gibea. 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również Szaafa, ojca Madmanny, i Szewę, ojca Makbeny i Gibei. A córką Kaleba była Aksa.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породив Сафаґа батька Мармини і Сауа батька Махавина і батька Ґеваї. І дочка Халева 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żona Szaafa urodziła przodka Madmańczyków i Szewa, przodka Gibeańczyków; a córką Kaleba była Achsa.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urodziła Szaafa, ojca Madmanny, Szewę, ojca Machbeny i ojca Gibei. A córką Kaleba była Achsa.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2024-05-07T02:24:01Z</dcterms:modified>
</cp:coreProperties>
</file>