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3"/>
        <w:gridCol w:w="3597"/>
        <w:gridCol w:w="3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Meszobab i Jamlek, i Josza, syn Amazjasza,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Meszobab, Jamlek, Josza, syn Amazjasza,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Meszobab, Jamlek i Josza, syn Amazjasza;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Mosobab, i Jamlech, i Josa, syn Amazyjaszowy;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Mosobab też i Jemlech, i Josa, syn Amasjaszów;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Meszobab, Jamlek, Josza, syn Amazjasza,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Meszobab zaś, Jamlek, Josza, syn Amasjasza,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Meszobab, Jamlek, Josza, syn Amazjasza,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Meszobab, Jamlek, Josza - syn Amazjasza,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Meszobab, Jamlek i Josza, syn Amacji,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Мосовав і Ємолох і Йосія син Амасії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Meszobab, Jamlek i Josza, syn Amacjasza,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Meszobab, i Jamlech, i Josza, syn Amacjasza,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2024-05-02T09:43:57Z</dcterms:modified>
</cp:coreProperties>
</file>