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Cheleę i Naarę.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2024-05-02T10:57:25Z</dcterms:modified>
</cp:coreProperties>
</file>