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gdy został królem, i panował w Jerozolimie jedenaście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i panował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zaczął królować, i królował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było Sedecjaszowi, gdy królować począł, a jedenaście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został królem i królował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tron, i przez jedenaście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lat, gdy zaczął panować; panował w Jeruzalem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відніс до Вавилону часть посуду господнього дому і поставив його в своїм храмі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 miał dwadzieścia jeden lat, gdy zakrólował, a panował jedenaście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597-586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2024-04-29T05:58:15Z</dcterms:modified>
</cp:coreProperties>
</file>