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roku* (panowania) Cyrusa,** króla Persji, aby spełniło się Słowo JAHWE w ustach*** Jeremiasza,**** ***** pobudził****** JAHWE ducha******* Cyrusa, króla Persji, aby ogłosił postanowienie w całym swoim królestwie, a także (ujął) na piśmie,********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538 r. p. Chr. Cyrus panował w Babilonii w latach 539-530 r. p. Chr. Był to okres działalności proroków: Aggeusza, Zachariasza i Malachiasza.][**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 ustach,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.][****Jeremiasz zapowiadał 70 lat niewoli, liczonych: (1) 605-539 r. p. Chr. (od pierwszej deportacji do upadku Babilonu); (2) 586516 r. p. Chr. (od zburzenia do odbudowy świątyni).][*****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lub rozumu.][********Por.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pierwszym roku Cyrusa, króla Persji — żeby wypełniło się słowo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wypowiedziane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usta Jeremiasza — JAHWE wzbudził ducha Cyrusa, króla Persji, aby nakazał ogłosić i rozpisać po 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pierwszego Cyrusa, króla Perskiego, aby się wypełniło słowo PANSKIE, które był rzekł przez usta Jeremiaszowe, wzbudził JAHWE ducha Cyrusa, króla Perskiego, który kazał wołać po wszystkim królestwie swym i przez pismo,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 również na piśmie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ażeby wypełniło się słowo Pana wypowiedziane przez usta Jeremiasza, pobudził Pan ducha Cyrusa, króla perskiego, żeby ogłosił ustnie, a także pisemnie w całym swoim królestwie: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króla perskiego Cyrusa, aby wypełniło się słowo JAHWE wypowiedziane przez Jeremiasza, wzbudził JAHWE ducha Cyrusa, króla perskiego i kazał ogłosić w całym swoim królestwie, a 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[panowania] Cyrusa, króla perskiego, aby się wypełniło słowo Jahwe wypowiedziane przez Jeremiasza, natchnął Jahwe ducha Cyrusa, króla perskiego, by nakazał ogłosić i rozpisać po całym królestwie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великий і малий посуд божого дому і скарби і всі скарби царя і шляхтичів, все вніс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pierwszego roku Koresza, króla Persji, aby się wypełniło słowo WIEKUISTEGO powiedziane przez usta Jeremjasza, WIEKUISTY pobudził ducha Koresza, perskiego króla, więc kazał obwołać i 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 – aby się spełniło słowo JAHWE wypowiedziane ustami Jeremiasza – JAHWE pobudził ducha Cyrusa, króla Persji, by po całym swym królestwie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2024-04-28T20:36:05Z</dcterms:modified>
</cp:coreProperties>
</file>