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sobie bowiem i poświęciłem tę świątynię, aby na wieki pozostawało w niej moje imię. Moje oczy i moje serce kierować się będą na to miejsce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tu przebywało moje imię na wieki. Tam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teraz obrał i poświęcił ten dom, aby tu przebywało imię moje aż na wieki; i będą tu oczy moje,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obrał i poświęcił to miejsce, aby tam imię moje było na wieki a żeby tam trwały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tam było imię moje na wieki, a oczy moje i moje serce tam będą skierowane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wybrałem i poświęciłem tę świątynię, aby tam było moje imię na wieki, i moje oczy, i moje serce tam będą skierowane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uświęciłem ten dom, aby Moje imię było tam na wieki, a Moje oczy i Moje serce były tam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uświęciłem ten dom,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poświęciłem ten Dom, aby tu przebywało me Imię na wieki, i tu będą oczy moje i serce moje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вибрав і освятив цей дім, щоб моє імя було там на віки, і мої очі і моє серце будуть там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tu na wieki przebywało Moje Imię; tu będą Moje oczy i Moje serce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wybieram i uświęcam ten dom, aby moje imię było tam po czas niezmierzony, a moje oczy i moje serce na pewno zawsze tu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2024-05-26T19:44:36Z</dcterms:modified>
</cp:coreProperties>
</file>