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których Salomon budował dom JAHWE i swój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których Salomon był zajęty wznoszeniem świątyni JAHWE i swojego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których Salomon zbudował dom JAHWE i swój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dwudziestu lat, w których budował Salomon dom Pański i dom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dwadzieścia lat potym, jako zbudował Salomon dom PANSKI i dom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ciągu których Salomon zbudował świątynię Pańską i pałac dla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ciągu których Salomon zbudował świątynię Pana i swój własny pałac,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 od zbudowania przez Salomona domu JAHWE i domu dla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które Salomon poświęcił na budowę domu JAHWE i 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czasie których zbudował Salomon Świątynię Jahwe i swój pałac,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двадцяти літ, в яких Соломон зудував господний дім і свій дім,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dwudziestu lat, w których Salomon budował Dom WIEKUISTEGO oraz swój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ciągu których Salomon zbudował dom JAHWE oraz swój dom,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2024-04-27T22:08:15Z</dcterms:modified>
</cp:coreProperties>
</file>