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 na wybrzeżu morza, na ziemiach Edomu,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wyruszył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jechał Salomon do Asyjongaber i do Elot, które jest nad brzegiem morskim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Salomon do Asjongaber, i do Ailat nad brzegiem morza czerwonego, który jest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udał się Salomon do Esjon-Geber i do Elat nad brzeg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wyruszył Salomon do Esjon-Geber i do Elat na wybrzeżu morskim, w ziemi edomskiej,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Elot nad brzegiem morza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udał się do Esjon-Geber i do Elat położonego nad brzegiem morza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następnie Salomon do Ecjon Geber i do Elat położonych na wybrzeżu morskim w krainie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Соломон пішов до Ґазіонґавера і до Елата, що при березі моря, в землі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pojechał do Ecjon–Geber i do Elath, nad brzegiem morskim w 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udał się do Ecjon-Geber i do Elot nad brzegiem morza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2024-04-27T15:14:11Z</dcterms:modified>
</cp:coreProperties>
</file>