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przyjdzie w ciągu trzech dni zgodnie z zarządzeniem przywódców i starszych, ten zostanie skazany na przepadek całego swojego mienia,* a sam zostanie wyłączony ze zgromadzenia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22:20&lt;/x&gt;; &lt;x&gt;30 27:28&lt;/x&gt;; &lt;x&gt;40 18:14&lt;/x&gt;; &lt;x&gt;330 44:29&lt;/x&gt;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2024-05-04T04:51:49Z</dcterms:modified>
</cp:coreProperties>
</file>