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spisu według rodowodu, ale nie znaleźli, toteż zostali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swego, wywodząc ród swój,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swego w liczbie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- jako nieczyści -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swojego rodowodu, lecz go nie znaleźli, więc jako nieczyści zostali usunięci od sprawowania kapłaństwa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się żaden nie znalazł; jako nieczyści zostali więc odsunięci od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odnaleźli.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nie odnaleziono,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писання свого спілкування, і не знайдено, і були відлучені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ze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2024-05-06T01:47:12Z</dcterms:modified>
</cp:coreProperties>
</file>