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z (jego) krwi, i dadzą na oba odrzwia i na nadproże w domach, w których go będą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krwią pomaże się następnie oba odrzwia i nadproże w domach, w których będzie on spożywany.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z jego krwi i pokropią oba węgary i nadproże domu, w którym będą go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ze krwi jego, i pokropią obydwa podwoje i nadprożnik u domu; w którym go będą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ze krwie jego, i położą na oba podwoje i na naprożniki domów, w których go będą 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krew baranka, i pokropią nią odrzwia i progi domu, w którym będą go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z jego krwi, i pomażą oba odrzwia i nadproże w domach, gdzie go spożywają.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jego krew i pokropią odrzwia i nadproże w domach, w których będą go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krwią naznaczą futrynę drzwi każdego domu, gdzie będą go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weźmiecie nieco [jego] krwi i pomażecie oba odrzwia i próg tych domów, w których będziecie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wezmą z krwi [jagnięcia] i nałożą na obie strony odrzwi i na nadproże w domach, gdzie będą je 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кров і помажуть на обох одвірках і на перемичці в хатах, в яких їх їстимуть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z jego krwi oraz pokropią oba odrzwia oraz nadproże w domach, w których będą je spożywali.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nieco krwi, i opryskają nią oba węgary i nadproże domów, w których będą go 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2024-05-16T02:52:08Z</dcterms:modified>
</cp:coreProperties>
</file>