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tę położysz na skrzyni od góry, a w skrzyni złożysz Świadectwo,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wierzchu arki, a w 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ubłagalnię na wierzch skrzyni, a do skrzyni włożysz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włożysz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przebłagalnię na wierzchu arki, w arce zaś złożysz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skrzyni położysz wieko, w skrzyni zaś złożysz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Przebłagalnię położysz na wierzchu arki, a 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Płytą przebłagalną przykryjesz arkę, a w niej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Płytę połóż z wierzchu na Arce, w Arce zaś umieść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pokrywę odkupienia na górze Skrzyni, a do Skrzyni włożysz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очищення на кивоті згори, 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Wieko położysz na wierzch arki, zaś w arce umieścisz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Arce, w Arce zaś umieścisz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2024-04-30T02:16:24Z</dcterms:modified>
</cp:coreProperties>
</file>