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zaopatrzysz stół w cztery złote pierścienie. Przytwierdzisz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niego cztery złote pierścienie i przymocujesz je na czterech narożnikach,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do niego cztery kolce złote, i przybijesz kolce na czterech rogach, które są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Zgotujesz też cztery kolca złote i przyprawisz je do czterech węgłów tegoż stoła każdej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następnie cztery pierścienie złote i przytwierdzisz je do czterech końców, gdzie się znajdują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cztery złote pierścienie i przymocujesz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cztery złote pierścienie i przytwierdzisz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cztery złote pierścienie i przytwierdzisz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odlej cztery złote pierścienie do niego i przytwierdź te pierścienie do czterech narożników, [tam] gdzie są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cztery złote pierścienie i umieścisz cztery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чотири золоті перстені, і покладеш перстені на чотири сторони її ніг під вінцем.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cztery złote pierścienie oraz przytwierdzisz te pierścienie na czterech rogach, które będą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cztery złote pierścienie, i umieścisz je na czterech narożnikach, które są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2024-04-30T01:39:19Z</dcterms:modified>
</cp:coreProperties>
</file>