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je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obramowaniu będą pierścienie,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listwą będą kolce,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koroną będą kolca złote, aby drążki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będą się znajdować cztery pierścienie przeznaczone na drążki, żeby można było stół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będą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będą się znajdować pierścienie jako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przymocowane poniżej listwy, gdyż włożysz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[umieszczone] tuż przy obramowaniu jako uchwyty dla drążków,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będą przy ramie jako otwory dla drążków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перстені на вкладення тим, що носять, щоб нести на них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przy listwie, jako osady dla drążków do niesienia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powinny być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2024-04-30T04:39:59Z</dcterms:modified>
</cp:coreProperties>
</file>