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stole będziesz przed moim obliczem układał zawsze chleb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stale układał przede Mną chleb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nieustannie będziesz kłaść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kłaść będziesz na ten stół chleby pokładne przed twarz moję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kładł na stół chleby pokładne przed obliczem moim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zawsze kładł na stole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kładł zawsze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stole będziesz zawsze składał przede Mną chleby pokładne.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stole, przed moim obliczem, zawsze będziesz składał chleby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stole tym składać będziesz nieustannie przede mną chleby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stale kładł przede Mną na stole 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на трапезу хліби предложення переді мною 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stół położysz chleb wystawny, ustawicznie leżący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stole masz zawsze kłaść przed moim obliczem chleb pokładny.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Chleb oblicza, </w:t>
      </w:r>
      <w:r>
        <w:rPr>
          <w:rtl/>
        </w:rPr>
        <w:t>לֶחֶםּפָנִים</w:t>
      </w:r>
      <w:r>
        <w:rPr>
          <w:rtl w:val="0"/>
        </w:rPr>
        <w:t xml:space="preserve"> (lechem panim), lub: chleb obliczy (lm); obecności, przebywania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24:5-8&lt;/x&gt;; &lt;x&gt;530 10:16-17&lt;/x&gt;; &lt;x&gt;530 11:23-26&lt;/x&gt;; &lt;x&gt;730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2024-04-30T04:25:53Z</dcterms:modified>
</cp:coreProperties>
</file>