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od strony północnej, co do długości osłon – na sto (łokci)* długich – (co do) jej dwudziestu słupów wraz z ich dwudziestoma podstawami z miedzi, (co do) kołków przy słupach i (co do) klamer ze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łokci zamiast długie w MT; wg G sto łokci długich, ἑκατὸν πηχῶν μῆκος.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2024-05-07T12:59:18Z</dcterms:modified>
</cp:coreProperties>
</file>