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namiocie spotkania,* na zewnątrz zasłony, która jest naprzeciw skrzyni Świadectwa, będzie rozlewał ją** Aaron i jego synowie, od wieczora do rana, przed JAHWE, jako ustawę wieczną dla ich pokoleń –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Namiot spotkania, </w:t>
      </w:r>
      <w:r>
        <w:rPr>
          <w:rtl/>
        </w:rPr>
        <w:t>אֹהֶל מֹועֵד</w:t>
      </w:r>
      <w:r>
        <w:rPr>
          <w:rtl w:val="0"/>
        </w:rPr>
        <w:t xml:space="preserve"> (’ohel mo‘ed).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porządkował 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2024-05-07T09:02:02Z</dcterms:modified>
</cp:coreProperties>
</file>