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spięto osobno i 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osobno, a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osobno, a sześć opon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złączył osobno, a sześć innych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Powiązano ze sobą pięć nakryć osobno, a pozostałe sześć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spiął pięć zasłon i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osobno pięć zasłon, a osobno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jedną całość połączył pięć tych mat, i w jedną całość - sześć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Złączył pięć draperii oddzielnie i sześć draperii oddzielnie.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Чотирокутним, подвійним зробили слово, долоня довжина, долоня і широта, подвійна.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osobno pięć osłon oraz osobno sześć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spiął osobno pięć płócien namiotowych i osobno sześć drugich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2024-04-27T20:20:14Z</dcterms:modified>
</cp:coreProperties>
</file>