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ołtarz, i oliwę do namaszczania, i wonne kadzidło, i kotarę wejściową do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2024-05-03T23:52:01Z</dcterms:modified>
</cp:coreProperties>
</file>