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9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zna mężczyzn pustych i widzi nieprawość – czy jej nie rozważa?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2024-04-29T18:42:31Z</dcterms:modified>
</cp:coreProperties>
</file>