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świtem powstaje morderca, zabija ubogiego i potrzebującego, a w nocy jest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zaświta, powstają mordercy, napadają ubogich i potrzebujących, a w nocy są zwykłymi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Morderca wstaje przed świtem i zabija ubogiego i potrzebującego, a w nocy jest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Raniuczko wstaje mężobójca, zabija ubogiego i niedostatecznego, a w nocy jest jako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naraniej wstawa mężobójca, zabija nędznego i ubogiego, a w nocy będzie jako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wstaje morderca, zabija biedaka i nędzarza, a w nocy złodziejem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światło wzejdzie, powstaje morderca, zabija ubogiego i biednego, a w nocy zakrada się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poranku wstaje morderca, zabija ubogiego i nędzarza, a w nocy chodzi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Morderca wstaje przed świtem, aby zabić biednego i nędzarza, a nocą kradnie.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Morderca wstaje pośród ciemności, by zabić ubogiego nędzarza, po nocy skrada się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ж їхні діла, Він їх передав в темряву, і буде в ночі наче злодій.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Opryszek zrywa się świtem, zabija bezbronnych i biednych, a w nocy zakrada się jako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Morderca wstaje przy świetle dnia, zabija uciśnionego i biednego, a w nocy staje się zwykłym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2024-06-01T11:49:09Z</dcterms:modified>
</cp:coreProperties>
</file>