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— i cóż? Czy mam patrzeć pożądliwie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ze swoimi oczami; jak mógłbym więc myśleć o pannie?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abym nie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abych ani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oczami przymierze, by nawet nie spojrzeć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umowę ze swoimi oczyma, że nie spojrzę pożądliwie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oczami, że nie będę wpatrywał się w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oczami, aby nie wpatrywać się w 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zawarłem z oczyma moimi, aby nigdy nie wejrzeć na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завіт моїм очам і не подумаю про дівчину.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oczyma; w jakim celu mam zwrócić uwagę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”Przymierze zawarłem ze swymi oczami. Jakże więc mógłbym zwracać uwagę na jakąś dziewicę?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2024-04-28T07:09:49Z</dcterms:modified>
</cp:coreProperties>
</file>