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(do osądzenia przez) sędziów!*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osądzenia (l. ukarania ) przez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2024-04-28T07:58:10Z</dcterms:modified>
</cp:coreProperties>
</file>