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1731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widziałem ginącego z powodu braku odzienia i potrzebującego bez okrycia;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2024-04-28T15:33:02Z</dcterms:modified>
</cp:coreProperties>
</file>