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godna kary sędziego, bo w ten sposób sprzeniewierzyłbym się Bogu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byłaby nieprawość karygodna, bo zaparłbym się Boga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toćby była nieprawość osądzenia godna; bobym się tem zaprzał Boga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nieprawość nawiętsza i zaprzenie przeciw Bogu nawyższemu;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czyn karygodny: zaparcie się Boga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byłby występek karygodny, bo bym się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byłoby grzechem godnym sądu, zaparciem się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byłby występek godny sądu, równy zaparciu się Boga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występkiem, godnym kary [śmierci], zaparciem się Boga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вже мені хай вважається за найбільше беззаконня, бо я збрехав перед Господом Всевишним.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byłby to występek do osądzenia, bo bym się tym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byłoby przewinieniem godnym uwagi sędziów. bo zaparłbym się prawdziwego Boga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2024-04-27T20:47:31Z</dcterms:modified>
</cp:coreProperties>
</file>