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słów, 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Bóg nie wysłucha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obłudy, Wszechmocny na nią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obłudy nie wysłucha Bóg, a Wszechmocny nie patrzy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próżno tedy Bóg wysłucha i Wszechmocny w każdego sprawę wejźrzy,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tego, co czcze, Bóg nie słucha, na to Wszechmogący nie zwraca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nie wysłuchuje pustych słów, Wszechmocny nie zważa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pustej mowy, Wszechmocny nie zważa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słucha kłamstwa, Wszechmocny nie zważa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Bóg nie wysłuchuje mowy podstępnej ani nie zważa na nią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бажає бачити погане. Бо Він Вседержитель, Він бачить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Bóg nie zwraca uwagi na marność, Wszechmocny na to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nieprawdy Bóg nie słyszy i Wszechmocny jej nie ogląda.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2024-04-29T10:28:28Z</dcterms:modified>
</cp:coreProperties>
</file>