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1"/>
        <w:gridCol w:w="6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bardziej, gdy mówisz, że Go nie widzisz* – sprawa jest przed Jego obliczem i Go wyczekujesz!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23:8-9&lt;/x&gt;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2024-04-29T09:27:21Z</dcterms:modified>
</cp:coreProperties>
</file>