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4"/>
        <w:gridCol w:w="2272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Strzała nie spłoszy go, a kamienie z procy są dla niego jak źdźbło.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płoszy go strzała z łuku, kamień z procy jest źdźbłem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odpędza go strzała; kamienie z procy zamieniają się dla niego w ścierń.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2024-05-08T13:36:52Z</dcterms:modified>
</cp:coreProperties>
</file>