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tak pięknych jak córki Joba nie było w całym kraju. Ojciec wyznaczył im też własność dziedziczną pomiędzy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można było znaleźć kobiet tak pięknych jak córki Hioba. Ich ojciec dał im dziedzictwo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znajdowały się niewiasty tak piękne, jako córki Ijobowe, we wszystkiej onej ziemi; i dał im ojciec ich dziedzictwo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nalazły się niewiasty tak piękne jako córki Jobowe we wszytkiej ziemi. I dał im ociec ich dziedzictwo między 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całym kraju kobiet tak pięknych jak córki Hioba. Dał im też ojciec dziedzictwo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tak pięknych kobiet jak córki Joba. I dał im ojciec ich dział dziedziczny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tak pięknych jak córki Hioba. I ojciec przekazał im i ich braciom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można było znaleźć kobiet piękniejszych od córek Hioba. Ojciec dał im też prawo dziedziczenia na równi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równie pięknych jak córki Joba. Ojciec ich przekazał im część dziedzictwa, na równi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піднебесній не знайдено кращих від них - від дочок Йова. А батько дав їм насліддя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znaleziono w całym owym kraju kobiet równie pięknych jak córki Ijoba; a ich ojciec dał im dziedzictwo 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owej krainie nie można było znaleźć niewiast tak pięknych, jak córki Hioba, a ich ojciec dał im dziedzictwo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2024-04-29T19:08:28Z</dcterms:modified>
</cp:coreProperties>
</file>