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śpiewacy, za nimi harfiarze, W środku młode panny bijące w tamburyny.*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— śpiewacy, za nimi — harfiarze, W środku młode panny biją w tamburyny.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błogosławcie Boga, Pana, wy, którzy pochodzicie ze źródła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Wprzód szli śpiewacy, a za nimi grający na instrumentach, a w pośrodku panienki bijąc w bębny.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książęta złączeni z śpiewającymi, w pośrzodku młodziuchnych bębenniczek.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 idą przodem, na końcu harfiarze, w środku dziewczęta uderzają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szli śpiewacy, za nimi grajkowie Wśród dziewcząt bijących w bębny.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Przodem idą śpiewacy, na końcu lutniści, a między nimi dziewczęta uderzające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przodu idą śpiewacy, a z tyłu grający, w środku dziewczęta z bębenkami.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idą śpiewacy, za nimi grajkowie w otoczeniu dziewcząt uderzających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їхній двір буде пустим, і в їхніх поселеннях хай не буде мешканця.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śpiewacy, a za nimi grajkowie, pośród dziewic bijących w bębny.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zgromadzonych rzeszach błogosławcie Boga, JAHWE – wy, którzy jesteście ze Źródła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2024-05-05T13:04:46Z</dcterms:modified>
</cp:coreProperties>
</file>